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CB6B939" w:rsidR="003835C7" w:rsidRPr="0048723A" w:rsidRDefault="00A06F70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06F70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F001E5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6589</w:t>
      </w:r>
    </w:p>
    <w:p w14:paraId="09465D17" w14:textId="69A26256" w:rsidR="003835C7" w:rsidRPr="005830B8" w:rsidRDefault="00A06F7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Stor-Göteborg, Sweden, 25th Aug 2025 - 29th Aug 2025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054F86C0" w:rsidR="003835C7" w:rsidRPr="00320149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20149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4F8F72B4" w:rsidR="003835C7" w:rsidRPr="0032014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320149">
        <w:rPr>
          <w:rFonts w:ascii="Arial" w:eastAsia="맑은 고딕" w:hAnsi="Arial" w:cs="Arial" w:hint="eastAsia"/>
          <w:b/>
          <w:lang w:eastAsia="ko-KR"/>
        </w:rPr>
        <w:t>1.2, SBA framework</w:t>
      </w:r>
      <w:r w:rsidR="001E2A0E">
        <w:rPr>
          <w:rFonts w:ascii="Arial" w:hAnsi="Arial" w:cs="Arial"/>
          <w:b/>
        </w:rPr>
        <w:t xml:space="preserve">] </w:t>
      </w:r>
      <w:r w:rsidR="00CD4E8A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320149">
        <w:rPr>
          <w:rFonts w:ascii="Arial" w:eastAsia="맑은 고딕" w:hAnsi="Arial" w:cs="Arial" w:hint="eastAsia"/>
          <w:b/>
          <w:lang w:eastAsia="ko-KR"/>
        </w:rPr>
        <w:t>New Key Issue for SBA framework</w:t>
      </w:r>
    </w:p>
    <w:p w14:paraId="06D82237" w14:textId="17E6AC9F" w:rsidR="003835C7" w:rsidRPr="00CC4693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</w:t>
      </w:r>
      <w:r w:rsidRPr="00CC4693">
        <w:rPr>
          <w:rFonts w:ascii="Arial" w:hAnsi="Arial" w:cs="Arial"/>
          <w:b/>
        </w:rPr>
        <w:t>ent for:</w:t>
      </w:r>
      <w:r w:rsidRPr="00CC4693">
        <w:rPr>
          <w:rFonts w:ascii="Arial" w:hAnsi="Arial" w:cs="Arial"/>
          <w:b/>
        </w:rPr>
        <w:tab/>
      </w:r>
      <w:r w:rsidR="00CD4E8A" w:rsidRPr="00CC4693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0D543462" w:rsidR="003835C7" w:rsidRPr="0032014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CC4693">
        <w:rPr>
          <w:rFonts w:ascii="Arial" w:hAnsi="Arial" w:cs="Arial"/>
          <w:b/>
        </w:rPr>
        <w:t>Agenda Item:</w:t>
      </w:r>
      <w:r w:rsidRPr="00CC4693">
        <w:rPr>
          <w:rFonts w:ascii="Arial" w:hAnsi="Arial" w:cs="Arial"/>
          <w:b/>
        </w:rPr>
        <w:tab/>
      </w:r>
      <w:r w:rsidR="00320149" w:rsidRPr="00CC4693">
        <w:rPr>
          <w:rFonts w:ascii="Arial" w:eastAsia="맑은 고딕" w:hAnsi="Arial" w:cs="Arial" w:hint="eastAsia"/>
          <w:b/>
          <w:lang w:eastAsia="ko-KR"/>
        </w:rPr>
        <w:t>20</w:t>
      </w:r>
      <w:r w:rsidR="00FB7A41" w:rsidRPr="00CC4693">
        <w:rPr>
          <w:rFonts w:ascii="Arial" w:hAnsi="Arial" w:cs="Arial"/>
          <w:b/>
        </w:rPr>
        <w:t>.</w:t>
      </w:r>
      <w:r w:rsidR="00320149" w:rsidRPr="00CC4693">
        <w:rPr>
          <w:rFonts w:ascii="Arial" w:eastAsia="맑은 고딕" w:hAnsi="Arial" w:cs="Arial" w:hint="eastAsia"/>
          <w:b/>
          <w:lang w:eastAsia="ko-KR"/>
        </w:rPr>
        <w:t>6</w:t>
      </w:r>
      <w:r w:rsidR="00FB7A41" w:rsidRPr="00CC4693">
        <w:rPr>
          <w:rFonts w:ascii="Arial" w:hAnsi="Arial" w:cs="Arial"/>
          <w:b/>
        </w:rPr>
        <w:t>.</w:t>
      </w:r>
      <w:r w:rsidR="00320149" w:rsidRPr="00CC4693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5EBF878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CD4E8A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CD4E8A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5C83F30" w:rsidR="003835C7" w:rsidRPr="00320149" w:rsidRDefault="003835C7" w:rsidP="003835C7">
      <w:pPr>
        <w:rPr>
          <w:rFonts w:ascii="Arial" w:eastAsia="맑은 고딕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20149">
        <w:rPr>
          <w:rFonts w:ascii="Arial" w:eastAsia="맑은 고딕" w:hAnsi="Arial" w:cs="Arial" w:hint="eastAsia"/>
          <w:i/>
          <w:lang w:eastAsia="ko-KR"/>
        </w:rPr>
        <w:t>paper proposes scope refinement and new KI for WT#1.2 about SBA framework.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7DEF052" w14:textId="0C83CF2D" w:rsidR="00835A1E" w:rsidRDefault="00835A1E" w:rsidP="00835A1E">
      <w:pPr>
        <w:rPr>
          <w:rFonts w:eastAsia="맑은 고딕"/>
          <w:lang w:val="en-US" w:eastAsia="ko-KR"/>
        </w:rPr>
      </w:pPr>
      <w:bookmarkStart w:id="0" w:name="_Hlk87257355"/>
      <w:r>
        <w:rPr>
          <w:rFonts w:eastAsia="맑은 고딕" w:hint="eastAsia"/>
          <w:lang w:val="en-US" w:eastAsia="ko-KR"/>
        </w:rPr>
        <w:t>R</w:t>
      </w:r>
      <w:r w:rsidRPr="00835A1E">
        <w:rPr>
          <w:lang w:val="en-US" w:eastAsia="zh-CN"/>
        </w:rPr>
        <w:t>egarding the following WT#</w:t>
      </w:r>
      <w:r>
        <w:rPr>
          <w:rFonts w:eastAsia="맑은 고딕" w:hint="eastAsia"/>
          <w:lang w:val="en-US" w:eastAsia="ko-KR"/>
        </w:rPr>
        <w:t>1.2</w:t>
      </w:r>
      <w:r w:rsidRPr="00835A1E">
        <w:rPr>
          <w:lang w:val="en-US" w:eastAsia="zh-CN"/>
        </w:rPr>
        <w:t xml:space="preserve"> included in the FS_6G_ARC SID, scope needs to be refined and new Key Issue should be added to TR 23.801-01.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5A1E" w14:paraId="5105104A" w14:textId="77777777">
        <w:tc>
          <w:tcPr>
            <w:tcW w:w="9629" w:type="dxa"/>
          </w:tcPr>
          <w:p w14:paraId="6A1F6225" w14:textId="171C9605" w:rsidR="00835A1E" w:rsidRDefault="00835A1E" w:rsidP="00835A1E">
            <w:pPr>
              <w:rPr>
                <w:rFonts w:eastAsia="맑은 고딕"/>
                <w:lang w:val="en-US" w:eastAsia="ko-KR"/>
              </w:rPr>
            </w:pPr>
            <w:r w:rsidRPr="00835A1E">
              <w:rPr>
                <w:rFonts w:eastAsia="맑은 고딕" w:hint="eastAsia"/>
                <w:b/>
                <w:bCs/>
                <w:shd w:val="clear" w:color="auto" w:fill="FFFFFF" w:themeFill="background1"/>
                <w:lang w:val="en-US" w:eastAsia="ko-KR"/>
              </w:rPr>
              <w:t xml:space="preserve">WT#1.2 </w:t>
            </w:r>
            <w:r w:rsidRPr="00703B0B">
              <w:rPr>
                <w:shd w:val="clear" w:color="auto" w:fill="FFFFFF" w:themeFill="background1"/>
                <w:lang w:eastAsia="zh-CN"/>
              </w:rPr>
              <w:t>Stud</w:t>
            </w:r>
            <w:r w:rsidRPr="00703B0B">
              <w:rPr>
                <w:rFonts w:eastAsia="DengXian"/>
                <w:shd w:val="clear" w:color="auto" w:fill="FFFFFF" w:themeFill="background1"/>
              </w:rPr>
              <w:t>y whether and how to support and/or enhance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the following aspects in 6G: </w:t>
            </w:r>
            <w:r w:rsidRPr="00835A1E">
              <w:rPr>
                <w:rFonts w:eastAsia="DengXian"/>
                <w:b/>
                <w:bCs/>
                <w:i/>
                <w:iCs/>
                <w:shd w:val="clear" w:color="auto" w:fill="FFFFFF" w:themeFill="background1"/>
              </w:rPr>
              <w:t>the SBA framework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network slicing, network sharing, user plane architecture, QoS framework, policy framework, network exposure</w:t>
            </w:r>
            <w:r w:rsidRPr="00703B0B">
              <w:rPr>
                <w:rFonts w:eastAsia="DengXian"/>
                <w:shd w:val="clear" w:color="auto" w:fill="FFFFFF" w:themeFill="background1"/>
              </w:rPr>
              <w:t xml:space="preserve"> framework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architecture for specific scenarios e.g. fixed wireless access, localized service access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.</w:t>
            </w:r>
          </w:p>
        </w:tc>
      </w:tr>
    </w:tbl>
    <w:p w14:paraId="73514288" w14:textId="77777777" w:rsidR="00835A1E" w:rsidRPr="00835A1E" w:rsidRDefault="00835A1E" w:rsidP="00835A1E">
      <w:pPr>
        <w:rPr>
          <w:rFonts w:eastAsia="맑은 고딕"/>
          <w:lang w:val="en-US" w:eastAsia="ko-KR"/>
        </w:rPr>
      </w:pPr>
    </w:p>
    <w:p w14:paraId="2D26EE48" w14:textId="334D6CBA" w:rsidR="00D9587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1B01B6">
        <w:rPr>
          <w:rFonts w:eastAsia="맑은 고딕" w:hint="eastAsia"/>
          <w:lang w:eastAsia="ko-KR"/>
        </w:rPr>
        <w:t xml:space="preserve">The </w:t>
      </w:r>
      <w:r w:rsidR="00A83DDA">
        <w:rPr>
          <w:rFonts w:eastAsia="맑은 고딕" w:hint="eastAsia"/>
          <w:lang w:eastAsia="ko-KR"/>
        </w:rPr>
        <w:t xml:space="preserve">SBA </w:t>
      </w:r>
      <w:r w:rsidR="00963EC9">
        <w:rPr>
          <w:rFonts w:eastAsia="맑은 고딕" w:hint="eastAsia"/>
          <w:lang w:eastAsia="ko-KR"/>
        </w:rPr>
        <w:t xml:space="preserve">framework </w:t>
      </w:r>
      <w:r w:rsidR="001B01B6">
        <w:rPr>
          <w:rFonts w:eastAsia="맑은 고딕" w:hint="eastAsia"/>
          <w:lang w:eastAsia="ko-KR"/>
        </w:rPr>
        <w:t xml:space="preserve">enables </w:t>
      </w:r>
      <w:r w:rsidR="00A83DDA">
        <w:rPr>
          <w:rFonts w:eastAsia="맑은 고딕" w:hint="eastAsia"/>
          <w:lang w:eastAsia="ko-KR"/>
        </w:rPr>
        <w:t>5G</w:t>
      </w:r>
      <w:r w:rsidR="00CF6EDD">
        <w:rPr>
          <w:rFonts w:eastAsia="맑은 고딕" w:hint="eastAsia"/>
          <w:lang w:eastAsia="ko-KR"/>
        </w:rPr>
        <w:t>S</w:t>
      </w:r>
      <w:r w:rsidR="00A83DDA">
        <w:rPr>
          <w:rFonts w:eastAsia="맑은 고딕" w:hint="eastAsia"/>
          <w:lang w:eastAsia="ko-KR"/>
        </w:rPr>
        <w:t xml:space="preserve"> </w:t>
      </w:r>
      <w:r w:rsidR="001B01B6">
        <w:rPr>
          <w:rFonts w:eastAsia="맑은 고딕" w:hint="eastAsia"/>
          <w:lang w:eastAsia="ko-KR"/>
        </w:rPr>
        <w:t>to offer</w:t>
      </w:r>
      <w:r w:rsidR="00A83DDA">
        <w:rPr>
          <w:rFonts w:eastAsia="맑은 고딕" w:hint="eastAsia"/>
          <w:lang w:eastAsia="ko-KR"/>
        </w:rPr>
        <w:t xml:space="preserve"> </w:t>
      </w:r>
      <w:r w:rsidR="000B585C">
        <w:rPr>
          <w:rFonts w:eastAsia="맑은 고딕" w:hint="eastAsia"/>
          <w:lang w:eastAsia="ko-KR"/>
        </w:rPr>
        <w:t>f</w:t>
      </w:r>
      <w:r w:rsidR="00A83DDA">
        <w:rPr>
          <w:rFonts w:eastAsia="맑은 고딕" w:hint="eastAsia"/>
          <w:lang w:eastAsia="ko-KR"/>
        </w:rPr>
        <w:t xml:space="preserve">lexibility, </w:t>
      </w:r>
      <w:r w:rsidR="000B585C">
        <w:rPr>
          <w:rFonts w:eastAsia="맑은 고딕" w:hint="eastAsia"/>
          <w:lang w:eastAsia="ko-KR"/>
        </w:rPr>
        <w:t>s</w:t>
      </w:r>
      <w:r w:rsidR="00526A55">
        <w:rPr>
          <w:rFonts w:eastAsia="맑은 고딕" w:hint="eastAsia"/>
          <w:lang w:eastAsia="ko-KR"/>
        </w:rPr>
        <w:t xml:space="preserve">calability, </w:t>
      </w:r>
      <w:r w:rsidR="00963EC9">
        <w:rPr>
          <w:rFonts w:eastAsia="맑은 고딕" w:hint="eastAsia"/>
          <w:lang w:eastAsia="ko-KR"/>
        </w:rPr>
        <w:t xml:space="preserve">and </w:t>
      </w:r>
      <w:r w:rsidR="00A83DDA">
        <w:rPr>
          <w:rFonts w:eastAsia="맑은 고딕" w:hint="eastAsia"/>
          <w:lang w:eastAsia="ko-KR"/>
        </w:rPr>
        <w:t>cloud</w:t>
      </w:r>
      <w:r w:rsidR="004B5C7D">
        <w:rPr>
          <w:rFonts w:eastAsia="맑은 고딕" w:hint="eastAsia"/>
          <w:lang w:eastAsia="ko-KR"/>
        </w:rPr>
        <w:t>-</w:t>
      </w:r>
      <w:r w:rsidR="00A83DDA">
        <w:rPr>
          <w:rFonts w:eastAsia="맑은 고딕" w:hint="eastAsia"/>
          <w:lang w:eastAsia="ko-KR"/>
        </w:rPr>
        <w:t xml:space="preserve">native </w:t>
      </w:r>
      <w:r w:rsidR="006E3018">
        <w:rPr>
          <w:rFonts w:eastAsia="맑은 고딕" w:hint="eastAsia"/>
          <w:lang w:eastAsia="ko-KR"/>
        </w:rPr>
        <w:t>deployment</w:t>
      </w:r>
      <w:r w:rsidR="00A83DDA">
        <w:rPr>
          <w:rFonts w:eastAsia="맑은 고딕" w:hint="eastAsia"/>
          <w:lang w:eastAsia="ko-KR"/>
        </w:rPr>
        <w:t>. Therefore, it is desirable to reuse the SBA framework in 6G and</w:t>
      </w:r>
      <w:r w:rsidR="00526A55">
        <w:rPr>
          <w:rFonts w:eastAsia="맑은 고딕" w:hint="eastAsia"/>
          <w:lang w:eastAsia="ko-KR"/>
        </w:rPr>
        <w:t xml:space="preserve"> extend the use of </w:t>
      </w:r>
      <w:r w:rsidR="00A83DDA">
        <w:rPr>
          <w:rFonts w:eastAsia="맑은 고딕" w:hint="eastAsia"/>
          <w:lang w:eastAsia="ko-KR"/>
        </w:rPr>
        <w:t>i</w:t>
      </w:r>
      <w:r w:rsidR="000B585C">
        <w:rPr>
          <w:rFonts w:eastAsia="맑은 고딕" w:hint="eastAsia"/>
          <w:lang w:eastAsia="ko-KR"/>
        </w:rPr>
        <w:t>t.</w:t>
      </w:r>
    </w:p>
    <w:p w14:paraId="6EB163CC" w14:textId="49C4F40D" w:rsidR="007F73C9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DC01E9">
        <w:rPr>
          <w:rFonts w:eastAsia="맑은 고딕" w:hint="eastAsia"/>
          <w:lang w:eastAsia="ko-KR"/>
        </w:rPr>
        <w:t xml:space="preserve">Session </w:t>
      </w:r>
      <w:r w:rsidR="0019319A">
        <w:rPr>
          <w:rFonts w:eastAsia="맑은 고딕" w:hint="eastAsia"/>
          <w:lang w:eastAsia="ko-KR"/>
        </w:rPr>
        <w:t>m</w:t>
      </w:r>
      <w:r w:rsidR="00DC01E9">
        <w:rPr>
          <w:rFonts w:eastAsia="맑은 고딕" w:hint="eastAsia"/>
          <w:lang w:eastAsia="ko-KR"/>
        </w:rPr>
        <w:t xml:space="preserve">anagement </w:t>
      </w:r>
      <w:r w:rsidR="0019319A">
        <w:rPr>
          <w:rFonts w:eastAsia="맑은 고딕" w:hint="eastAsia"/>
          <w:lang w:eastAsia="ko-KR"/>
        </w:rPr>
        <w:t>c</w:t>
      </w:r>
      <w:r w:rsidR="00DC01E9">
        <w:rPr>
          <w:rFonts w:eastAsia="맑은 고딕" w:hint="eastAsia"/>
          <w:lang w:eastAsia="ko-KR"/>
        </w:rPr>
        <w:t xml:space="preserve">ontrol </w:t>
      </w:r>
      <w:r w:rsidR="00D53393">
        <w:rPr>
          <w:rFonts w:eastAsia="맑은 고딕" w:hint="eastAsia"/>
          <w:lang w:eastAsia="ko-KR"/>
        </w:rPr>
        <w:t xml:space="preserve">interfaces </w:t>
      </w:r>
      <w:r w:rsidR="0044220A">
        <w:rPr>
          <w:rFonts w:eastAsia="맑은 고딕" w:hint="eastAsia"/>
          <w:lang w:eastAsia="ko-KR"/>
        </w:rPr>
        <w:t>in 5GS use</w:t>
      </w:r>
      <w:r w:rsidR="00D53393">
        <w:rPr>
          <w:rFonts w:eastAsia="맑은 고딕" w:hint="eastAsia"/>
          <w:lang w:eastAsia="ko-KR"/>
        </w:rPr>
        <w:t xml:space="preserve"> the traditional point-to-point interface</w:t>
      </w:r>
      <w:r w:rsidR="000C32D1">
        <w:rPr>
          <w:rFonts w:eastAsia="맑은 고딕" w:hint="eastAsia"/>
          <w:lang w:eastAsia="ko-KR"/>
        </w:rPr>
        <w:t xml:space="preserve">. While </w:t>
      </w:r>
      <w:r w:rsidR="0019319A">
        <w:rPr>
          <w:rFonts w:eastAsia="맑은 고딕" w:hint="eastAsia"/>
          <w:lang w:eastAsia="ko-KR"/>
        </w:rPr>
        <w:t xml:space="preserve">the </w:t>
      </w:r>
      <w:r w:rsidR="000C32D1">
        <w:rPr>
          <w:rFonts w:eastAsia="맑은 고딕" w:hint="eastAsia"/>
          <w:lang w:eastAsia="ko-KR"/>
        </w:rPr>
        <w:t>N4 interface is supported by PFCP</w:t>
      </w:r>
      <w:r w:rsidR="004B7F82">
        <w:rPr>
          <w:rFonts w:eastAsia="맑은 고딕" w:hint="eastAsia"/>
          <w:lang w:eastAsia="ko-KR"/>
        </w:rPr>
        <w:t xml:space="preserve"> in 5GS</w:t>
      </w:r>
      <w:r w:rsidR="000C32D1">
        <w:rPr>
          <w:rFonts w:eastAsia="맑은 고딕" w:hint="eastAsia"/>
          <w:lang w:eastAsia="ko-KR"/>
        </w:rPr>
        <w:t xml:space="preserve">, </w:t>
      </w:r>
      <w:r w:rsidR="00DC01E9">
        <w:rPr>
          <w:rFonts w:eastAsia="맑은 고딕" w:hint="eastAsia"/>
          <w:lang w:eastAsia="ko-KR"/>
        </w:rPr>
        <w:t xml:space="preserve">UPF </w:t>
      </w:r>
      <w:r w:rsidR="0019319A">
        <w:rPr>
          <w:rFonts w:eastAsia="맑은 고딕" w:hint="eastAsia"/>
          <w:lang w:eastAsia="ko-KR"/>
        </w:rPr>
        <w:t>partially support</w:t>
      </w:r>
      <w:r w:rsidR="00DC01E9">
        <w:rPr>
          <w:rFonts w:eastAsia="맑은 고딕" w:hint="eastAsia"/>
          <w:lang w:eastAsia="ko-KR"/>
        </w:rPr>
        <w:t xml:space="preserve"> SB</w:t>
      </w:r>
      <w:r w:rsidR="000C32D1">
        <w:rPr>
          <w:rFonts w:eastAsia="맑은 고딕" w:hint="eastAsia"/>
          <w:lang w:eastAsia="ko-KR"/>
        </w:rPr>
        <w:t>I</w:t>
      </w:r>
      <w:r w:rsidR="00DC01E9">
        <w:rPr>
          <w:rFonts w:eastAsia="맑은 고딕" w:hint="eastAsia"/>
          <w:lang w:eastAsia="ko-KR"/>
        </w:rPr>
        <w:t xml:space="preserve"> for event exposure </w:t>
      </w:r>
      <w:r w:rsidR="0019319A">
        <w:rPr>
          <w:rFonts w:eastAsia="맑은 고딕" w:hint="eastAsia"/>
          <w:lang w:eastAsia="ko-KR"/>
        </w:rPr>
        <w:t>purpose</w:t>
      </w:r>
      <w:r w:rsidR="00DC01E9">
        <w:rPr>
          <w:rFonts w:eastAsia="맑은 고딕" w:hint="eastAsia"/>
          <w:lang w:eastAsia="ko-KR"/>
        </w:rPr>
        <w:t>.</w:t>
      </w:r>
      <w:r w:rsidR="0019319A">
        <w:rPr>
          <w:rFonts w:eastAsia="맑은 고딕" w:hint="eastAsia"/>
          <w:lang w:eastAsia="ko-KR"/>
        </w:rPr>
        <w:t xml:space="preserve"> Using</w:t>
      </w:r>
      <w:r w:rsidR="00DC01E9">
        <w:rPr>
          <w:rFonts w:eastAsia="맑은 고딕" w:hint="eastAsia"/>
          <w:lang w:eastAsia="ko-KR"/>
        </w:rPr>
        <w:t xml:space="preserve"> </w:t>
      </w:r>
      <w:r w:rsidR="0019319A">
        <w:rPr>
          <w:rFonts w:eastAsia="맑은 고딕" w:hint="eastAsia"/>
          <w:lang w:eastAsia="ko-KR"/>
        </w:rPr>
        <w:t xml:space="preserve">Both </w:t>
      </w:r>
      <w:r w:rsidR="00D901C6">
        <w:rPr>
          <w:rFonts w:eastAsia="맑은 고딕" w:hint="eastAsia"/>
          <w:lang w:eastAsia="ko-KR"/>
        </w:rPr>
        <w:t>SB</w:t>
      </w:r>
      <w:r w:rsidR="00DD0399">
        <w:rPr>
          <w:rFonts w:eastAsia="맑은 고딕" w:hint="eastAsia"/>
          <w:lang w:eastAsia="ko-KR"/>
        </w:rPr>
        <w:t>I</w:t>
      </w:r>
      <w:r w:rsidR="00D901C6">
        <w:rPr>
          <w:rFonts w:eastAsia="맑은 고딕" w:hint="eastAsia"/>
          <w:lang w:eastAsia="ko-KR"/>
        </w:rPr>
        <w:t xml:space="preserve"> </w:t>
      </w:r>
      <w:r w:rsidR="0019319A">
        <w:rPr>
          <w:rFonts w:eastAsia="맑은 고딕" w:hint="eastAsia"/>
          <w:lang w:eastAsia="ko-KR"/>
        </w:rPr>
        <w:t xml:space="preserve">and </w:t>
      </w:r>
      <w:r w:rsidR="00DD0399">
        <w:rPr>
          <w:rFonts w:eastAsia="맑은 고딕" w:hint="eastAsia"/>
          <w:lang w:eastAsia="ko-KR"/>
        </w:rPr>
        <w:t>PFCP</w:t>
      </w:r>
      <w:r w:rsidR="0019319A">
        <w:rPr>
          <w:rFonts w:eastAsia="맑은 고딕" w:hint="eastAsia"/>
          <w:lang w:eastAsia="ko-KR"/>
        </w:rPr>
        <w:t xml:space="preserve"> is not efficient</w:t>
      </w:r>
      <w:r w:rsidR="00DD0399">
        <w:rPr>
          <w:rFonts w:eastAsia="맑은 고딕" w:hint="eastAsia"/>
          <w:lang w:eastAsia="ko-KR"/>
        </w:rPr>
        <w:t>. A study is needed to support SBA framework for the N4 interface.</w:t>
      </w:r>
    </w:p>
    <w:p w14:paraId="0C42BDF7" w14:textId="7F5719A1" w:rsidR="000B3DD1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962596" w:rsidRPr="00962596">
        <w:rPr>
          <w:lang w:eastAsia="zh-CN"/>
        </w:rPr>
        <w:t xml:space="preserve">This WT/KI would influence the following to </w:t>
      </w:r>
      <w:r w:rsidR="00962596">
        <w:rPr>
          <w:rFonts w:eastAsia="맑은 고딕" w:hint="eastAsia"/>
          <w:lang w:eastAsia="ko-KR"/>
        </w:rPr>
        <w:t xml:space="preserve">enable SBA </w:t>
      </w:r>
      <w:r w:rsidR="001C307C">
        <w:rPr>
          <w:rFonts w:eastAsia="맑은 고딕" w:hint="eastAsia"/>
          <w:lang w:eastAsia="ko-KR"/>
        </w:rPr>
        <w:t>framework in 6G system</w:t>
      </w:r>
      <w:r>
        <w:rPr>
          <w:lang w:eastAsia="zh-CN"/>
        </w:rPr>
        <w:t>:</w:t>
      </w:r>
    </w:p>
    <w:p w14:paraId="562E330D" w14:textId="0BC4A1FF" w:rsidR="00EC4391" w:rsidRPr="00EC4391" w:rsidRDefault="00EC4391" w:rsidP="00D229A2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6G </w:t>
      </w:r>
      <w:r>
        <w:rPr>
          <w:rFonts w:eastAsia="맑은 고딕"/>
          <w:lang w:eastAsia="ko-KR"/>
        </w:rPr>
        <w:t>architecture</w:t>
      </w:r>
      <w:r>
        <w:rPr>
          <w:rFonts w:eastAsia="맑은 고딕" w:hint="eastAsia"/>
          <w:lang w:eastAsia="ko-KR"/>
        </w:rPr>
        <w:t xml:space="preserve"> based on the SBA framework</w:t>
      </w:r>
    </w:p>
    <w:p w14:paraId="3037F682" w14:textId="23FA58D2" w:rsidR="000B3DD1" w:rsidRPr="006D0583" w:rsidRDefault="00D53393" w:rsidP="00D229A2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Functions for </w:t>
      </w:r>
      <w:r w:rsidR="006D0583">
        <w:rPr>
          <w:rFonts w:eastAsia="맑은 고딕" w:hint="eastAsia"/>
          <w:lang w:eastAsia="ko-KR"/>
        </w:rPr>
        <w:t xml:space="preserve">6G </w:t>
      </w:r>
      <w:r>
        <w:rPr>
          <w:rFonts w:eastAsia="맑은 고딕" w:hint="eastAsia"/>
          <w:lang w:eastAsia="ko-KR"/>
        </w:rPr>
        <w:t xml:space="preserve">Session Management Function </w:t>
      </w:r>
      <w:r w:rsidR="006D0583">
        <w:rPr>
          <w:rFonts w:eastAsia="맑은 고딕" w:hint="eastAsia"/>
          <w:lang w:eastAsia="ko-KR"/>
        </w:rPr>
        <w:t xml:space="preserve">(SMF) </w:t>
      </w:r>
      <w:r>
        <w:rPr>
          <w:rFonts w:eastAsia="맑은 고딕" w:hint="eastAsia"/>
          <w:lang w:eastAsia="ko-KR"/>
        </w:rPr>
        <w:t>and User Plane Function</w:t>
      </w:r>
      <w:r w:rsidR="006D0583">
        <w:rPr>
          <w:rFonts w:eastAsia="맑은 고딕" w:hint="eastAsia"/>
          <w:lang w:eastAsia="ko-KR"/>
        </w:rPr>
        <w:t xml:space="preserve"> (UPF)</w:t>
      </w:r>
      <w:r w:rsidR="000A3179">
        <w:rPr>
          <w:rFonts w:eastAsia="맑은 고딕" w:hint="eastAsia"/>
          <w:lang w:eastAsia="ko-KR"/>
        </w:rPr>
        <w:t>.</w:t>
      </w:r>
    </w:p>
    <w:p w14:paraId="58C37669" w14:textId="348C02E0" w:rsidR="006D0583" w:rsidRPr="00E24C70" w:rsidRDefault="006D0583" w:rsidP="00D229A2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Interactions between the SMF and UPF.</w:t>
      </w:r>
    </w:p>
    <w:p w14:paraId="2FC29E01" w14:textId="390EF0F8" w:rsidR="008E010E" w:rsidRPr="00020E18" w:rsidRDefault="0051408B" w:rsidP="0051408B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Interactions between the UPF and Network Functions other than SMF</w:t>
      </w:r>
    </w:p>
    <w:bookmarkEnd w:id="0"/>
    <w:p w14:paraId="6D940D41" w14:textId="77777777" w:rsidR="007F0024" w:rsidRDefault="007F0024" w:rsidP="007F002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</w:p>
    <w:p w14:paraId="63CD643B" w14:textId="77777777" w:rsidR="007F0024" w:rsidRPr="00E80AE4" w:rsidRDefault="007F0024" w:rsidP="007F002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5B3A250E" w14:textId="16473B2B" w:rsidR="003835C7" w:rsidRPr="00E96F69" w:rsidRDefault="00642467" w:rsidP="00006A5E">
      <w:pPr>
        <w:pStyle w:val="2"/>
      </w:pPr>
      <w:r>
        <w:t>A.X</w:t>
      </w:r>
      <w:r w:rsidR="003835C7" w:rsidRPr="00E96F69">
        <w:t>.</w:t>
      </w:r>
      <w:r w:rsidR="00E03183">
        <w:rPr>
          <w:rFonts w:eastAsia="맑은 고딕"/>
          <w:lang w:eastAsia="ko-KR"/>
        </w:rPr>
        <w:tab/>
      </w:r>
      <w:r w:rsidR="00C65856">
        <w:t>W</w:t>
      </w:r>
      <w:r w:rsidR="00006A5E">
        <w:rPr>
          <w:rFonts w:eastAsia="맑은 고딕" w:hint="eastAsia"/>
          <w:lang w:eastAsia="ko-KR"/>
        </w:rPr>
        <w:t xml:space="preserve">ork </w:t>
      </w:r>
      <w:r w:rsidR="00C65856">
        <w:t>T</w:t>
      </w:r>
      <w:r w:rsidR="00006A5E">
        <w:rPr>
          <w:rFonts w:eastAsia="맑은 고딕" w:hint="eastAsia"/>
          <w:lang w:eastAsia="ko-KR"/>
        </w:rPr>
        <w:t xml:space="preserve">ask </w:t>
      </w:r>
      <w:r w:rsidR="00F4171D">
        <w:rPr>
          <w:rFonts w:eastAsia="맑은 고딕" w:hint="eastAsia"/>
          <w:lang w:eastAsia="ko-KR"/>
        </w:rPr>
        <w:t>1.2</w:t>
      </w:r>
      <w:r w:rsidR="000607A2">
        <w:rPr>
          <w:rFonts w:eastAsia="맑은 고딕" w:hint="eastAsia"/>
          <w:lang w:eastAsia="ko-KR"/>
        </w:rPr>
        <w:t>.x</w:t>
      </w:r>
    </w:p>
    <w:p w14:paraId="39328CF0" w14:textId="5BC7E911" w:rsidR="002F5073" w:rsidRDefault="002F5073" w:rsidP="00B7480B">
      <w:pPr>
        <w:rPr>
          <w:lang w:val="en-US" w:eastAsia="zh-CN"/>
        </w:rPr>
      </w:pPr>
      <w:r w:rsidRPr="00703B0B">
        <w:rPr>
          <w:b/>
          <w:bCs/>
          <w:shd w:val="clear" w:color="auto" w:fill="FFFFFF" w:themeFill="background1"/>
        </w:rPr>
        <w:t>WT</w:t>
      </w:r>
      <w:r w:rsidRPr="00703B0B">
        <w:rPr>
          <w:b/>
          <w:shd w:val="clear" w:color="auto" w:fill="FFFFFF" w:themeFill="background1"/>
        </w:rPr>
        <w:t>#</w:t>
      </w:r>
      <w:r>
        <w:rPr>
          <w:rFonts w:hint="eastAsia"/>
          <w:b/>
          <w:shd w:val="clear" w:color="auto" w:fill="FFFFFF" w:themeFill="background1"/>
          <w:lang w:eastAsia="ko-KR"/>
        </w:rPr>
        <w:t>1.2.x</w:t>
      </w:r>
      <w:r w:rsidRPr="00703B0B">
        <w:rPr>
          <w:b/>
          <w:shd w:val="clear" w:color="auto" w:fill="FFFFFF" w:themeFill="background1"/>
        </w:rPr>
        <w:t>:</w:t>
      </w:r>
      <w:r>
        <w:rPr>
          <w:rFonts w:eastAsia="맑은 고딕"/>
          <w:shd w:val="clear" w:color="auto" w:fill="FFFFFF" w:themeFill="background1"/>
          <w:lang w:eastAsia="ko-KR"/>
        </w:rPr>
        <w:tab/>
      </w:r>
      <w:r>
        <w:rPr>
          <w:rFonts w:hint="eastAsia"/>
          <w:lang w:val="en-US" w:eastAsia="ko-KR"/>
        </w:rPr>
        <w:t xml:space="preserve">Study </w:t>
      </w:r>
      <w:r w:rsidRPr="002F5073">
        <w:rPr>
          <w:lang w:val="en-US" w:eastAsia="ko-KR"/>
        </w:rPr>
        <w:t xml:space="preserve">how to reuse and enhance SBA framework </w:t>
      </w:r>
      <w:r w:rsidR="00E95586">
        <w:rPr>
          <w:rFonts w:eastAsia="맑은 고딕" w:hint="eastAsia"/>
          <w:lang w:val="en-US" w:eastAsia="ko-KR"/>
        </w:rPr>
        <w:t xml:space="preserve">and extend SBA over </w:t>
      </w:r>
      <w:r w:rsidRPr="002F5073">
        <w:rPr>
          <w:lang w:val="en-US" w:eastAsia="ko-KR"/>
        </w:rPr>
        <w:t>N4 interface</w:t>
      </w:r>
      <w:r>
        <w:rPr>
          <w:rFonts w:hint="eastAsia"/>
          <w:lang w:val="en-US" w:eastAsia="ko-KR"/>
        </w:rPr>
        <w:t>.</w:t>
      </w:r>
    </w:p>
    <w:p w14:paraId="40C10EAB" w14:textId="77777777" w:rsidR="007F0024" w:rsidRPr="002F5073" w:rsidRDefault="007F0024" w:rsidP="007F0024">
      <w:pPr>
        <w:rPr>
          <w:rFonts w:eastAsia="맑은 고딕"/>
          <w:lang w:val="en-US" w:eastAsia="ko-KR"/>
        </w:rPr>
      </w:pPr>
    </w:p>
    <w:p w14:paraId="495C7DC1" w14:textId="77777777" w:rsidR="007F0024" w:rsidRDefault="007F0024" w:rsidP="007F002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95586">
        <w:rPr>
          <w:rFonts w:ascii="Arial" w:eastAsia="Arial" w:hAnsi="Arial" w:cs="Arial"/>
          <w:bCs/>
          <w:noProof/>
          <w:color w:val="C5003D"/>
          <w:sz w:val="28"/>
          <w:szCs w:val="28"/>
          <w:lang w:val="en-US" w:eastAsia="ko-KR"/>
        </w:rPr>
        <w:t>* *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7C512176" w14:textId="77777777" w:rsidR="007F0024" w:rsidRPr="00E80AE4" w:rsidRDefault="007F0024" w:rsidP="007F002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7F3EBC5A" w14:textId="5A9FCD96" w:rsidR="002B4FA0" w:rsidRPr="002B4FA0" w:rsidRDefault="002B4FA0" w:rsidP="007B7E7E">
      <w:pPr>
        <w:pStyle w:val="2"/>
        <w:rPr>
          <w:lang w:val="en-US" w:eastAsia="ko-KR"/>
        </w:rPr>
      </w:pPr>
      <w:bookmarkStart w:id="1" w:name="_Toc26386412"/>
      <w:bookmarkStart w:id="2" w:name="_Toc26431218"/>
      <w:bookmarkStart w:id="3" w:name="_Toc30694614"/>
      <w:bookmarkStart w:id="4" w:name="_Toc43906636"/>
      <w:bookmarkStart w:id="5" w:name="_Toc43906752"/>
      <w:bookmarkStart w:id="6" w:name="_Toc44311878"/>
      <w:bookmarkStart w:id="7" w:name="_Toc50536520"/>
      <w:bookmarkStart w:id="8" w:name="_Toc54930292"/>
      <w:bookmarkStart w:id="9" w:name="_Toc54968097"/>
      <w:bookmarkStart w:id="10" w:name="_Toc57236419"/>
      <w:bookmarkStart w:id="11" w:name="_Toc57236582"/>
      <w:bookmarkStart w:id="12" w:name="_Toc57530223"/>
      <w:bookmarkStart w:id="13" w:name="_Toc57532424"/>
      <w:bookmarkStart w:id="14" w:name="_Toc153792589"/>
      <w:bookmarkStart w:id="15" w:name="_Toc153792674"/>
      <w:bookmarkStart w:id="16" w:name="_Toc201931793"/>
      <w:r w:rsidRPr="002B4FA0">
        <w:t>5.</w:t>
      </w:r>
      <w:r w:rsidRPr="002B4FA0">
        <w:rPr>
          <w:rFonts w:eastAsia="맑은 고딕"/>
          <w:lang w:eastAsia="ko-KR"/>
        </w:rPr>
        <w:t>Y</w:t>
      </w:r>
      <w:r w:rsidRPr="002B4FA0">
        <w:tab/>
        <w:t>Key Issue #</w:t>
      </w:r>
      <w:r w:rsidRPr="002B4FA0">
        <w:rPr>
          <w:rFonts w:eastAsia="맑은 고딕"/>
          <w:lang w:eastAsia="ko-KR"/>
        </w:rPr>
        <w:t>Y</w:t>
      </w:r>
      <w:r w:rsidRPr="002B4FA0"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hint="eastAsia"/>
          <w:lang w:eastAsia="ko-KR"/>
        </w:rPr>
        <w:t xml:space="preserve">Enhancement of </w:t>
      </w:r>
      <w:r w:rsidR="00963EC9">
        <w:rPr>
          <w:rFonts w:hint="eastAsia"/>
          <w:lang w:eastAsia="ko-KR"/>
        </w:rPr>
        <w:t>SBA framework</w:t>
      </w:r>
    </w:p>
    <w:p w14:paraId="3FFC68EE" w14:textId="6083DC6A" w:rsidR="00BB3450" w:rsidRDefault="004B5C7D" w:rsidP="002B4FA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963EC9">
        <w:rPr>
          <w:rFonts w:eastAsia="맑은 고딕" w:hint="eastAsia"/>
          <w:lang w:eastAsia="ko-KR"/>
        </w:rPr>
        <w:t>SBA framework applied in 5G</w:t>
      </w:r>
      <w:r>
        <w:rPr>
          <w:rFonts w:eastAsia="맑은 고딕" w:hint="eastAsia"/>
          <w:lang w:eastAsia="ko-KR"/>
        </w:rPr>
        <w:t>S</w:t>
      </w:r>
      <w:r w:rsidR="00963EC9">
        <w:rPr>
          <w:rFonts w:eastAsia="맑은 고딕" w:hint="eastAsia"/>
          <w:lang w:eastAsia="ko-KR"/>
        </w:rPr>
        <w:t xml:space="preserve"> enables many advantages such as flexibility, scalability, and cloud</w:t>
      </w:r>
      <w:r>
        <w:rPr>
          <w:rFonts w:eastAsia="맑은 고딕" w:hint="eastAsia"/>
          <w:lang w:eastAsia="ko-KR"/>
        </w:rPr>
        <w:t>-</w:t>
      </w:r>
      <w:r w:rsidR="00963EC9">
        <w:rPr>
          <w:rFonts w:eastAsia="맑은 고딕" w:hint="eastAsia"/>
          <w:lang w:eastAsia="ko-KR"/>
        </w:rPr>
        <w:t xml:space="preserve">native </w:t>
      </w:r>
      <w:r>
        <w:rPr>
          <w:rFonts w:eastAsia="맑은 고딕" w:hint="eastAsia"/>
          <w:lang w:eastAsia="ko-KR"/>
        </w:rPr>
        <w:t>deployment</w:t>
      </w:r>
      <w:r w:rsidR="00963EC9">
        <w:rPr>
          <w:rFonts w:eastAsia="맑은 고딕" w:hint="eastAsia"/>
          <w:lang w:eastAsia="ko-KR"/>
        </w:rPr>
        <w:t xml:space="preserve">. Therefore, it </w:t>
      </w:r>
      <w:r w:rsidR="006E3018">
        <w:rPr>
          <w:rFonts w:eastAsia="맑은 고딕" w:hint="eastAsia"/>
          <w:lang w:eastAsia="ko-KR"/>
        </w:rPr>
        <w:t>would be</w:t>
      </w:r>
      <w:r w:rsidR="00963EC9">
        <w:rPr>
          <w:rFonts w:eastAsia="맑은 고딕" w:hint="eastAsia"/>
          <w:lang w:eastAsia="ko-KR"/>
        </w:rPr>
        <w:t xml:space="preserve"> desirable to </w:t>
      </w:r>
      <w:r w:rsidR="009E3F2E">
        <w:rPr>
          <w:rFonts w:eastAsia="맑은 고딕" w:hint="eastAsia"/>
          <w:lang w:eastAsia="ko-KR"/>
        </w:rPr>
        <w:t>support</w:t>
      </w:r>
      <w:r w:rsidR="00963EC9">
        <w:rPr>
          <w:rFonts w:eastAsia="맑은 고딕" w:hint="eastAsia"/>
          <w:lang w:eastAsia="ko-KR"/>
        </w:rPr>
        <w:t xml:space="preserve"> the SBA framework in 6G and extend </w:t>
      </w:r>
      <w:r w:rsidR="006E3018">
        <w:rPr>
          <w:rFonts w:eastAsia="맑은 고딕" w:hint="eastAsia"/>
          <w:lang w:eastAsia="ko-KR"/>
        </w:rPr>
        <w:t xml:space="preserve">its use. </w:t>
      </w:r>
      <w:r w:rsidR="00B91AC4">
        <w:rPr>
          <w:rFonts w:eastAsia="맑은 고딕" w:hint="eastAsia"/>
          <w:lang w:eastAsia="ko-KR"/>
        </w:rPr>
        <w:t xml:space="preserve">While the N4 interface is supported by PFCP in 5GS, UPF partially support SBI for event exposure purpose. Using Both SBI and PFCP is not efficient. </w:t>
      </w:r>
      <w:r w:rsidR="00D06CF8">
        <w:rPr>
          <w:rFonts w:eastAsia="맑은 고딕" w:hint="eastAsia"/>
          <w:lang w:eastAsia="ko-KR"/>
        </w:rPr>
        <w:t>A</w:t>
      </w:r>
      <w:r w:rsidR="00BB3450">
        <w:rPr>
          <w:rFonts w:eastAsia="맑은 고딕" w:hint="eastAsia"/>
          <w:lang w:eastAsia="ko-KR"/>
        </w:rPr>
        <w:t xml:space="preserve">ll the network interfaces in the Core Network should be considered to support </w:t>
      </w:r>
      <w:r w:rsidR="006625F7">
        <w:rPr>
          <w:rFonts w:eastAsia="맑은 고딕" w:hint="eastAsia"/>
          <w:lang w:eastAsia="ko-KR"/>
        </w:rPr>
        <w:t xml:space="preserve">the </w:t>
      </w:r>
      <w:r w:rsidR="00963EC9">
        <w:rPr>
          <w:rFonts w:eastAsia="맑은 고딕" w:hint="eastAsia"/>
          <w:lang w:eastAsia="ko-KR"/>
        </w:rPr>
        <w:t>SBA framework</w:t>
      </w:r>
      <w:r w:rsidR="00BB3450">
        <w:rPr>
          <w:rFonts w:eastAsia="맑은 고딕" w:hint="eastAsia"/>
          <w:lang w:eastAsia="ko-KR"/>
        </w:rPr>
        <w:t xml:space="preserve"> </w:t>
      </w:r>
      <w:r w:rsidR="00156081">
        <w:rPr>
          <w:rFonts w:eastAsia="맑은 고딕" w:hint="eastAsia"/>
          <w:lang w:eastAsia="ko-KR"/>
        </w:rPr>
        <w:t>in</w:t>
      </w:r>
      <w:r w:rsidR="00BB3450">
        <w:rPr>
          <w:rFonts w:eastAsia="맑은 고딕" w:hint="eastAsia"/>
          <w:lang w:eastAsia="ko-KR"/>
        </w:rPr>
        <w:t xml:space="preserve"> 6G system</w:t>
      </w:r>
      <w:r w:rsidR="00156081">
        <w:rPr>
          <w:rFonts w:eastAsia="맑은 고딕" w:hint="eastAsia"/>
          <w:lang w:eastAsia="ko-KR"/>
        </w:rPr>
        <w:t>.</w:t>
      </w:r>
    </w:p>
    <w:p w14:paraId="4901E045" w14:textId="5E71E23F" w:rsidR="002B4FA0" w:rsidRDefault="002B4FA0" w:rsidP="002B4FA0">
      <w:pPr>
        <w:rPr>
          <w:rFonts w:eastAsia="맑은 고딕"/>
          <w:lang w:eastAsia="ko-KR"/>
        </w:rPr>
      </w:pPr>
      <w:r>
        <w:rPr>
          <w:lang w:eastAsia="zh-CN"/>
        </w:rPr>
        <w:lastRenderedPageBreak/>
        <w:t>This Key Issue aims to study</w:t>
      </w:r>
      <w:r>
        <w:rPr>
          <w:rFonts w:eastAsia="맑은 고딕"/>
          <w:lang w:eastAsia="ko-KR"/>
        </w:rPr>
        <w:t xml:space="preserve"> 6G system to </w:t>
      </w:r>
      <w:r w:rsidR="008173F5">
        <w:rPr>
          <w:rFonts w:eastAsia="맑은 고딕" w:hint="eastAsia"/>
          <w:lang w:eastAsia="ko-KR"/>
        </w:rPr>
        <w:t xml:space="preserve">reuse and </w:t>
      </w:r>
      <w:r w:rsidR="00BB3450">
        <w:rPr>
          <w:rFonts w:eastAsia="맑은 고딕" w:hint="eastAsia"/>
          <w:lang w:eastAsia="ko-KR"/>
        </w:rPr>
        <w:t>enhance SBA framework</w:t>
      </w:r>
      <w:r w:rsidR="00156081"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 xml:space="preserve"> </w:t>
      </w:r>
      <w:r>
        <w:t>specifically</w:t>
      </w:r>
      <w:r>
        <w:rPr>
          <w:rFonts w:eastAsia="맑은 고딕"/>
          <w:lang w:eastAsia="ko-KR"/>
        </w:rPr>
        <w:t>:</w:t>
      </w:r>
    </w:p>
    <w:p w14:paraId="486E5972" w14:textId="09E55897" w:rsidR="009E3F2E" w:rsidRDefault="00BB3450" w:rsidP="00BB3450">
      <w:pPr>
        <w:ind w:left="568" w:hanging="284"/>
        <w:rPr>
          <w:rFonts w:eastAsia="맑은 고딕"/>
          <w:lang w:eastAsia="ko-KR"/>
        </w:rPr>
      </w:pPr>
      <w:r w:rsidRPr="00BB3450">
        <w:rPr>
          <w:rFonts w:eastAsia="맑은 고딕"/>
          <w:lang w:eastAsia="ko-KR"/>
        </w:rPr>
        <w:t>-</w:t>
      </w:r>
      <w:r w:rsidRPr="00BB3450">
        <w:rPr>
          <w:rFonts w:eastAsia="맑은 고딕"/>
          <w:lang w:eastAsia="ko-KR"/>
        </w:rPr>
        <w:tab/>
      </w:r>
      <w:r w:rsidR="009E3F2E">
        <w:rPr>
          <w:rFonts w:eastAsia="맑은 고딕" w:hint="eastAsia"/>
          <w:lang w:eastAsia="ko-KR"/>
        </w:rPr>
        <w:t xml:space="preserve">How to </w:t>
      </w:r>
      <w:r w:rsidR="00762A86">
        <w:rPr>
          <w:rFonts w:eastAsia="맑은 고딕" w:hint="eastAsia"/>
          <w:lang w:eastAsia="ko-KR"/>
        </w:rPr>
        <w:t>enable</w:t>
      </w:r>
      <w:r w:rsidR="009E3F2E">
        <w:rPr>
          <w:rFonts w:eastAsia="맑은 고딕" w:hint="eastAsia"/>
          <w:lang w:eastAsia="ko-KR"/>
        </w:rPr>
        <w:t xml:space="preserve"> SBA framework over N4 interface</w:t>
      </w:r>
    </w:p>
    <w:p w14:paraId="00CD04FD" w14:textId="5A5E4AAF" w:rsidR="00E47660" w:rsidRPr="00E47660" w:rsidRDefault="00E47660" w:rsidP="00E47660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E47660">
        <w:rPr>
          <w:lang w:eastAsia="ko-KR"/>
        </w:rPr>
        <w:t>Function</w:t>
      </w:r>
      <w:r w:rsidR="004A7C00">
        <w:rPr>
          <w:rFonts w:eastAsia="맑은 고딕" w:hint="eastAsia"/>
          <w:lang w:eastAsia="ko-KR"/>
        </w:rPr>
        <w:t>alities</w:t>
      </w:r>
      <w:r w:rsidRPr="00E47660">
        <w:rPr>
          <w:lang w:eastAsia="ko-KR"/>
        </w:rPr>
        <w:t xml:space="preserve"> for 6G Session Management Function (SMF) and User Plane Function (UPF).</w:t>
      </w:r>
    </w:p>
    <w:p w14:paraId="5FE6DE65" w14:textId="6E63F6C2" w:rsidR="00E47660" w:rsidRPr="00E47660" w:rsidRDefault="00E47660" w:rsidP="00E47660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 w:rsidRPr="00E47660">
        <w:rPr>
          <w:lang w:eastAsia="ko-KR"/>
        </w:rPr>
        <w:tab/>
        <w:t>Interactions between the SMF and UPF.</w:t>
      </w:r>
    </w:p>
    <w:p w14:paraId="112D7A2B" w14:textId="263952E1" w:rsidR="00770CE2" w:rsidRDefault="00770CE2" w:rsidP="00BB3450">
      <w:pPr>
        <w:ind w:left="568" w:hanging="284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Which NFs can be service consumers of UPF?</w:t>
      </w:r>
    </w:p>
    <w:p w14:paraId="2BAB6775" w14:textId="77777777" w:rsidR="00E43387" w:rsidRPr="00E43387" w:rsidRDefault="00E43387" w:rsidP="00E4338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43387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Pr="00E43387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E43387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 w:rsidRPr="00E43387"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E43387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9ACCB78" w14:textId="77777777" w:rsidR="00E43387" w:rsidRPr="00E43387" w:rsidRDefault="00E43387" w:rsidP="00E43387">
      <w:pPr>
        <w:rPr>
          <w:lang w:val="en-US" w:eastAsia="zh-CN"/>
        </w:rPr>
      </w:pPr>
    </w:p>
    <w:p w14:paraId="68B7A854" w14:textId="77777777" w:rsidR="002E5B2D" w:rsidRPr="00E96F69" w:rsidRDefault="002E5B2D" w:rsidP="00E4338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BF92" w14:textId="77777777" w:rsidR="009977D1" w:rsidRDefault="009977D1">
      <w:r>
        <w:separator/>
      </w:r>
    </w:p>
  </w:endnote>
  <w:endnote w:type="continuationSeparator" w:id="0">
    <w:p w14:paraId="3A7D6FA3" w14:textId="77777777" w:rsidR="009977D1" w:rsidRDefault="009977D1">
      <w:r>
        <w:continuationSeparator/>
      </w:r>
    </w:p>
  </w:endnote>
  <w:endnote w:type="continuationNotice" w:id="1">
    <w:p w14:paraId="5A19CB2B" w14:textId="77777777" w:rsidR="009977D1" w:rsidRDefault="00997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FCB4" w14:textId="77777777" w:rsidR="009977D1" w:rsidRDefault="009977D1">
      <w:r>
        <w:separator/>
      </w:r>
    </w:p>
  </w:footnote>
  <w:footnote w:type="continuationSeparator" w:id="0">
    <w:p w14:paraId="7A0BF316" w14:textId="77777777" w:rsidR="009977D1" w:rsidRDefault="009977D1">
      <w:r>
        <w:continuationSeparator/>
      </w:r>
    </w:p>
  </w:footnote>
  <w:footnote w:type="continuationNotice" w:id="1">
    <w:p w14:paraId="4CDA44E1" w14:textId="77777777" w:rsidR="009977D1" w:rsidRDefault="009977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A5E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E1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7A2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179"/>
    <w:rsid w:val="000A4660"/>
    <w:rsid w:val="000A4FA4"/>
    <w:rsid w:val="000A59D4"/>
    <w:rsid w:val="000A7D46"/>
    <w:rsid w:val="000B3DD1"/>
    <w:rsid w:val="000B420A"/>
    <w:rsid w:val="000B4C1A"/>
    <w:rsid w:val="000B4FA2"/>
    <w:rsid w:val="000B585C"/>
    <w:rsid w:val="000B5ADE"/>
    <w:rsid w:val="000B6610"/>
    <w:rsid w:val="000C0392"/>
    <w:rsid w:val="000C29D5"/>
    <w:rsid w:val="000C32D1"/>
    <w:rsid w:val="000C515B"/>
    <w:rsid w:val="000C5B4D"/>
    <w:rsid w:val="000C7697"/>
    <w:rsid w:val="000D0154"/>
    <w:rsid w:val="000D04E2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1FD3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081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19A"/>
    <w:rsid w:val="0019614B"/>
    <w:rsid w:val="0019738C"/>
    <w:rsid w:val="00197E4C"/>
    <w:rsid w:val="001A4114"/>
    <w:rsid w:val="001A5589"/>
    <w:rsid w:val="001A5C04"/>
    <w:rsid w:val="001A6A9B"/>
    <w:rsid w:val="001A6DD9"/>
    <w:rsid w:val="001B01B6"/>
    <w:rsid w:val="001B1574"/>
    <w:rsid w:val="001B1652"/>
    <w:rsid w:val="001B27CD"/>
    <w:rsid w:val="001B474B"/>
    <w:rsid w:val="001B58DA"/>
    <w:rsid w:val="001B7B4E"/>
    <w:rsid w:val="001C1FFB"/>
    <w:rsid w:val="001C307C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27E1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F9A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1D6"/>
    <w:rsid w:val="002A3A28"/>
    <w:rsid w:val="002A62CC"/>
    <w:rsid w:val="002A7C5C"/>
    <w:rsid w:val="002B0455"/>
    <w:rsid w:val="002B087E"/>
    <w:rsid w:val="002B4FA0"/>
    <w:rsid w:val="002B6D83"/>
    <w:rsid w:val="002B72FE"/>
    <w:rsid w:val="002C063D"/>
    <w:rsid w:val="002C0EDB"/>
    <w:rsid w:val="002C6132"/>
    <w:rsid w:val="002C653A"/>
    <w:rsid w:val="002C67AD"/>
    <w:rsid w:val="002C7F38"/>
    <w:rsid w:val="002D0FFA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073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149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4CFF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4AB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7B68"/>
    <w:rsid w:val="00432AFB"/>
    <w:rsid w:val="00433519"/>
    <w:rsid w:val="00433A23"/>
    <w:rsid w:val="00434FB3"/>
    <w:rsid w:val="004357D2"/>
    <w:rsid w:val="00437870"/>
    <w:rsid w:val="00440414"/>
    <w:rsid w:val="0044056D"/>
    <w:rsid w:val="0044220A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212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23A"/>
    <w:rsid w:val="004903FF"/>
    <w:rsid w:val="00493056"/>
    <w:rsid w:val="004931DD"/>
    <w:rsid w:val="004942F6"/>
    <w:rsid w:val="00494C00"/>
    <w:rsid w:val="00496261"/>
    <w:rsid w:val="004979E8"/>
    <w:rsid w:val="00497E4C"/>
    <w:rsid w:val="004A425B"/>
    <w:rsid w:val="004A6934"/>
    <w:rsid w:val="004A7C00"/>
    <w:rsid w:val="004B004C"/>
    <w:rsid w:val="004B05C8"/>
    <w:rsid w:val="004B255A"/>
    <w:rsid w:val="004B2679"/>
    <w:rsid w:val="004B3753"/>
    <w:rsid w:val="004B43DD"/>
    <w:rsid w:val="004B5B97"/>
    <w:rsid w:val="004B5C7D"/>
    <w:rsid w:val="004B7B4E"/>
    <w:rsid w:val="004B7F82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EB9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08B"/>
    <w:rsid w:val="005143BA"/>
    <w:rsid w:val="005157A2"/>
    <w:rsid w:val="00516DC6"/>
    <w:rsid w:val="00520259"/>
    <w:rsid w:val="005202A6"/>
    <w:rsid w:val="00521131"/>
    <w:rsid w:val="00523A3F"/>
    <w:rsid w:val="0052469E"/>
    <w:rsid w:val="00525CA7"/>
    <w:rsid w:val="00526A55"/>
    <w:rsid w:val="00527C0B"/>
    <w:rsid w:val="0053191D"/>
    <w:rsid w:val="00531D98"/>
    <w:rsid w:val="0053586B"/>
    <w:rsid w:val="00537FE3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481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4893"/>
    <w:rsid w:val="00615A24"/>
    <w:rsid w:val="00620307"/>
    <w:rsid w:val="00622ED9"/>
    <w:rsid w:val="00623532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463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5F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583"/>
    <w:rsid w:val="006D0BAF"/>
    <w:rsid w:val="006D15AC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46E"/>
    <w:rsid w:val="006E1DCB"/>
    <w:rsid w:val="006E3018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531"/>
    <w:rsid w:val="00715A1D"/>
    <w:rsid w:val="00716A89"/>
    <w:rsid w:val="007170E6"/>
    <w:rsid w:val="007206ED"/>
    <w:rsid w:val="00721BF1"/>
    <w:rsid w:val="007242FD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A86"/>
    <w:rsid w:val="00765C77"/>
    <w:rsid w:val="007666DA"/>
    <w:rsid w:val="007669DF"/>
    <w:rsid w:val="00766C79"/>
    <w:rsid w:val="00766D11"/>
    <w:rsid w:val="00770CE2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B7E7E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0024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173F5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A1E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10E"/>
    <w:rsid w:val="008E0264"/>
    <w:rsid w:val="008E0332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A68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2596"/>
    <w:rsid w:val="00962BC7"/>
    <w:rsid w:val="00963BFA"/>
    <w:rsid w:val="00963EC9"/>
    <w:rsid w:val="0096482F"/>
    <w:rsid w:val="009666BC"/>
    <w:rsid w:val="00966D47"/>
    <w:rsid w:val="00967CC1"/>
    <w:rsid w:val="00970FE2"/>
    <w:rsid w:val="0097111D"/>
    <w:rsid w:val="009712CA"/>
    <w:rsid w:val="00973EBC"/>
    <w:rsid w:val="009745E1"/>
    <w:rsid w:val="0097486B"/>
    <w:rsid w:val="00975417"/>
    <w:rsid w:val="00980545"/>
    <w:rsid w:val="009818BE"/>
    <w:rsid w:val="0098380F"/>
    <w:rsid w:val="009844DF"/>
    <w:rsid w:val="00986993"/>
    <w:rsid w:val="00987A02"/>
    <w:rsid w:val="00992312"/>
    <w:rsid w:val="009977D1"/>
    <w:rsid w:val="00997EE7"/>
    <w:rsid w:val="009A1183"/>
    <w:rsid w:val="009A1FE6"/>
    <w:rsid w:val="009A397A"/>
    <w:rsid w:val="009A3C86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5DE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3F2E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F7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0BC8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6BC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3DDA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F1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D0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80B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AC4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301"/>
    <w:rsid w:val="00BA5EF3"/>
    <w:rsid w:val="00BA67EF"/>
    <w:rsid w:val="00BA7674"/>
    <w:rsid w:val="00BB1BE1"/>
    <w:rsid w:val="00BB1C3D"/>
    <w:rsid w:val="00BB3450"/>
    <w:rsid w:val="00BB3E19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05A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4CE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353E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1FA6"/>
    <w:rsid w:val="00CC4693"/>
    <w:rsid w:val="00CC4E0C"/>
    <w:rsid w:val="00CD444E"/>
    <w:rsid w:val="00CD4A57"/>
    <w:rsid w:val="00CD4B78"/>
    <w:rsid w:val="00CD4E8A"/>
    <w:rsid w:val="00CD56EA"/>
    <w:rsid w:val="00CD588A"/>
    <w:rsid w:val="00CD6749"/>
    <w:rsid w:val="00CD7F3D"/>
    <w:rsid w:val="00CE2A6F"/>
    <w:rsid w:val="00CE4887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EDD"/>
    <w:rsid w:val="00D02ECD"/>
    <w:rsid w:val="00D04532"/>
    <w:rsid w:val="00D0525A"/>
    <w:rsid w:val="00D06CF8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3393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3F6"/>
    <w:rsid w:val="00D77977"/>
    <w:rsid w:val="00D8512E"/>
    <w:rsid w:val="00D862D9"/>
    <w:rsid w:val="00D90075"/>
    <w:rsid w:val="00D901C6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01E9"/>
    <w:rsid w:val="00DC1055"/>
    <w:rsid w:val="00DC1D96"/>
    <w:rsid w:val="00DC3080"/>
    <w:rsid w:val="00DC50EF"/>
    <w:rsid w:val="00DC5477"/>
    <w:rsid w:val="00DC68C0"/>
    <w:rsid w:val="00DD0017"/>
    <w:rsid w:val="00DD0399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183"/>
    <w:rsid w:val="00E0332B"/>
    <w:rsid w:val="00E038E7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C7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387"/>
    <w:rsid w:val="00E43844"/>
    <w:rsid w:val="00E47660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586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77"/>
    <w:rsid w:val="00EB6B8A"/>
    <w:rsid w:val="00EB6C5A"/>
    <w:rsid w:val="00EB72D8"/>
    <w:rsid w:val="00EB7D00"/>
    <w:rsid w:val="00EB7E02"/>
    <w:rsid w:val="00EC08D1"/>
    <w:rsid w:val="00EC439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0DF6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5FA7"/>
    <w:rsid w:val="00F00104"/>
    <w:rsid w:val="00F001E5"/>
    <w:rsid w:val="00F014CA"/>
    <w:rsid w:val="00F04592"/>
    <w:rsid w:val="00F06D86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71D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034"/>
    <w:rsid w:val="00F579D0"/>
    <w:rsid w:val="00F57B1F"/>
    <w:rsid w:val="00F633AC"/>
    <w:rsid w:val="00F63CF0"/>
    <w:rsid w:val="00F642E3"/>
    <w:rsid w:val="00F6440D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C4E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E80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58D4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EE8B95-9FE4-4757-9E63-90BB04DC0A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Jaewoo Kim (LGE)_r4</cp:lastModifiedBy>
  <cp:revision>17</cp:revision>
  <cp:lastPrinted>1900-01-01T17:00:00Z</cp:lastPrinted>
  <dcterms:created xsi:type="dcterms:W3CDTF">2025-07-30T01:23:00Z</dcterms:created>
  <dcterms:modified xsi:type="dcterms:W3CDTF">2025-08-14T02:46:00Z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2025-08-13T03:05:13Z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55f842d8-cb2b-43c4-942f-1b45289ce3b8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